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B8" w:rsidRDefault="00212DB8" w:rsidP="00212DB8">
      <w:pPr>
        <w:overflowPunct w:val="0"/>
        <w:spacing w:line="590" w:lineRule="exact"/>
        <w:rPr>
          <w:rFonts w:eastAsia="黑体" w:hAnsi="黑体" w:hint="eastAsia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 w:hAnsi="黑体"/>
          <w:kern w:val="0"/>
          <w:sz w:val="32"/>
          <w:szCs w:val="32"/>
        </w:rPr>
        <w:t>2</w:t>
      </w:r>
    </w:p>
    <w:p w:rsidR="00212DB8" w:rsidRDefault="00212DB8" w:rsidP="00212DB8">
      <w:pPr>
        <w:overflowPunct w:val="0"/>
        <w:spacing w:line="590" w:lineRule="exact"/>
        <w:rPr>
          <w:rFonts w:eastAsia="黑体" w:hAnsi="黑体"/>
          <w:kern w:val="0"/>
          <w:sz w:val="32"/>
          <w:szCs w:val="32"/>
        </w:rPr>
      </w:pPr>
    </w:p>
    <w:p w:rsidR="00212DB8" w:rsidRDefault="00212DB8" w:rsidP="00212DB8">
      <w:pPr>
        <w:overflowPunct w:val="0"/>
        <w:spacing w:line="590" w:lineRule="exac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浙江省残疾人小额辅助器具购买补贴目录</w:t>
      </w:r>
    </w:p>
    <w:p w:rsidR="00212DB8" w:rsidRDefault="00212DB8" w:rsidP="00212DB8">
      <w:pPr>
        <w:overflowPunct w:val="0"/>
        <w:spacing w:line="590" w:lineRule="exact"/>
        <w:jc w:val="center"/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75"/>
        <w:gridCol w:w="560"/>
        <w:gridCol w:w="784"/>
        <w:gridCol w:w="602"/>
        <w:gridCol w:w="3555"/>
        <w:gridCol w:w="700"/>
        <w:gridCol w:w="854"/>
        <w:gridCol w:w="630"/>
        <w:gridCol w:w="585"/>
      </w:tblGrid>
      <w:tr w:rsidR="00212DB8" w:rsidTr="00977A23">
        <w:trPr>
          <w:trHeight w:val="680"/>
          <w:tblHeader/>
          <w:jc w:val="center"/>
        </w:trPr>
        <w:tc>
          <w:tcPr>
            <w:tcW w:w="575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辅具类别</w:t>
            </w: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序号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名称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单位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适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kern w:val="0"/>
                <w:szCs w:val="21"/>
              </w:rPr>
              <w:t>用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kern w:val="0"/>
                <w:szCs w:val="21"/>
              </w:rPr>
              <w:t>对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黑体" w:eastAsia="黑体" w:hAnsi="黑体"/>
                <w:bCs/>
                <w:kern w:val="0"/>
                <w:szCs w:val="21"/>
              </w:rPr>
              <w:t>象</w:t>
            </w:r>
            <w:proofErr w:type="gramEnd"/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使用年限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补贴</w:t>
            </w:r>
          </w:p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标准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评估</w:t>
            </w:r>
          </w:p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级别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备注</w:t>
            </w: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Cs/>
                <w:kern w:val="0"/>
                <w:szCs w:val="21"/>
              </w:rPr>
              <w:t>个</w:t>
            </w:r>
            <w:proofErr w:type="gramEnd"/>
            <w:r>
              <w:rPr>
                <w:rFonts w:ascii="楷体_GB2312" w:eastAsia="楷体_GB2312" w:hint="eastAsia"/>
                <w:bCs/>
                <w:kern w:val="0"/>
                <w:szCs w:val="21"/>
              </w:rPr>
              <w:t xml:space="preserve"> 人 移 动 辅 具</w:t>
            </w:r>
          </w:p>
        </w:tc>
        <w:tc>
          <w:tcPr>
            <w:tcW w:w="560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784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手杖</w:t>
            </w:r>
          </w:p>
        </w:tc>
        <w:tc>
          <w:tcPr>
            <w:tcW w:w="602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支</w:t>
            </w:r>
          </w:p>
        </w:tc>
        <w:tc>
          <w:tcPr>
            <w:tcW w:w="3555" w:type="dxa"/>
            <w:vMerge w:val="restart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适用于下肢肌力减弱或平衡能力略差的残疾人</w:t>
            </w:r>
          </w:p>
        </w:tc>
        <w:tc>
          <w:tcPr>
            <w:tcW w:w="700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630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4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2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55" w:type="dxa"/>
            <w:vMerge/>
            <w:vAlign w:val="center"/>
          </w:tcPr>
          <w:p w:rsidR="00212DB8" w:rsidRDefault="00212DB8" w:rsidP="00977A23">
            <w:pPr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肘杖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适用于单腿支撑能力稍差或握力略差的残疾人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784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腋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杖</w:t>
            </w:r>
          </w:p>
        </w:tc>
        <w:tc>
          <w:tcPr>
            <w:tcW w:w="602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副</w:t>
            </w:r>
          </w:p>
        </w:tc>
        <w:tc>
          <w:tcPr>
            <w:tcW w:w="3555" w:type="dxa"/>
            <w:vMerge w:val="restart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适用于单腿或双脚支撑能力较差，平衡能力正常的残疾人</w:t>
            </w:r>
          </w:p>
        </w:tc>
        <w:tc>
          <w:tcPr>
            <w:tcW w:w="700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140</w:t>
            </w:r>
          </w:p>
        </w:tc>
        <w:tc>
          <w:tcPr>
            <w:tcW w:w="630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560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4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2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55" w:type="dxa"/>
            <w:vMerge/>
            <w:vAlign w:val="center"/>
          </w:tcPr>
          <w:p w:rsidR="00212DB8" w:rsidRDefault="00212DB8" w:rsidP="00977A23">
            <w:pPr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4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8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助行器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台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适用于平衡能力和下肢肌力稍差，上肢功能尚可，需借助助行器具站立和行走的残疾人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移乘板</w:t>
            </w:r>
            <w:proofErr w:type="gramEnd"/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适用于长期乘坐轮椅并有自主移位需求的残疾人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个人生活自理及防护辅具</w:t>
            </w: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座便椅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适用于因肢体功能障碍导致如厕困难的残疾人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洗浴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椅</w:t>
            </w:r>
            <w:r>
              <w:rPr>
                <w:rFonts w:eastAsia="仿宋_GB2312"/>
                <w:kern w:val="0"/>
                <w:szCs w:val="21"/>
              </w:rPr>
              <w:t>/</w:t>
            </w:r>
            <w:r>
              <w:rPr>
                <w:rFonts w:eastAsia="仿宋_GB2312"/>
                <w:kern w:val="0"/>
                <w:szCs w:val="21"/>
              </w:rPr>
              <w:t>凳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适用于年老体弱或肢体功能障碍难以站立洗浴</w:t>
            </w:r>
            <w:r>
              <w:rPr>
                <w:rFonts w:eastAsia="仿宋_GB2312" w:hint="eastAsia"/>
                <w:kern w:val="0"/>
                <w:szCs w:val="21"/>
              </w:rPr>
              <w:t>的残疾人。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取物器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适用于移动或起身困难的残疾人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接尿器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适用于长期卧床或行动不便的残疾人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便盆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适用于长期卧床或行动不便的残疾人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80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围腰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适用于腰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骶</w:t>
            </w:r>
            <w:proofErr w:type="gramEnd"/>
            <w:r>
              <w:rPr>
                <w:rFonts w:eastAsia="仿宋_GB2312"/>
                <w:kern w:val="0"/>
                <w:szCs w:val="21"/>
              </w:rPr>
              <w:t>部伤病导致的疼痛及活动受限残疾人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Cs/>
                <w:kern w:val="0"/>
                <w:szCs w:val="21"/>
              </w:rPr>
              <w:t>矫</w:t>
            </w:r>
            <w:proofErr w:type="gramEnd"/>
          </w:p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形</w:t>
            </w:r>
          </w:p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lastRenderedPageBreak/>
              <w:t>器</w:t>
            </w: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12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足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矫</w:t>
            </w:r>
            <w:proofErr w:type="gramEnd"/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形器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只</w:t>
            </w:r>
          </w:p>
        </w:tc>
        <w:tc>
          <w:tcPr>
            <w:tcW w:w="3555" w:type="dxa"/>
            <w:vMerge w:val="restart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适用于扁平足、高弓足、内外翻足、糖尿病足、足弓部扭伤受压迫，胫骨</w:t>
            </w:r>
            <w:r>
              <w:rPr>
                <w:rFonts w:eastAsia="仿宋_GB2312"/>
                <w:kern w:val="0"/>
                <w:szCs w:val="21"/>
              </w:rPr>
              <w:lastRenderedPageBreak/>
              <w:t>后肌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腱</w:t>
            </w:r>
            <w:proofErr w:type="gramEnd"/>
            <w:r>
              <w:rPr>
                <w:rFonts w:eastAsia="仿宋_GB2312"/>
                <w:kern w:val="0"/>
                <w:szCs w:val="21"/>
              </w:rPr>
              <w:t>疼痛及前脚底疼痛等，经评估适合装配的足部功能障碍的残疾人。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矫形鞋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双</w:t>
            </w:r>
          </w:p>
        </w:tc>
        <w:tc>
          <w:tcPr>
            <w:tcW w:w="3555" w:type="dxa"/>
            <w:vMerge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腕手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矫形器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适用于手部畸形、掌指关节不能主动伸展、垂腕等残疾人。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脊柱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矫形器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适用于脊柱损伤或变形的残疾人。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踝足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矫形器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适用于伤病导致的足下垂、内外翻足、踝关节无法控制等残疾人。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膝踝足矫形器</w:t>
            </w:r>
            <w:proofErr w:type="gramEnd"/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适用于膝内翻、膝外翻、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膝过伸</w:t>
            </w:r>
            <w:proofErr w:type="gramEnd"/>
            <w:r>
              <w:rPr>
                <w:rFonts w:eastAsia="仿宋_GB2312"/>
                <w:kern w:val="0"/>
                <w:szCs w:val="21"/>
              </w:rPr>
              <w:t>、屈膝肌无力、膝韧带损伤、膝关节骨性关节炎等疾病引起的功能障碍，经过评估需要装配的残疾人。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膝部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矫形器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只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适用于膝内翻、膝外翻、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膝过伸</w:t>
            </w:r>
            <w:proofErr w:type="gramEnd"/>
            <w:r>
              <w:rPr>
                <w:rFonts w:eastAsia="仿宋_GB2312"/>
                <w:kern w:val="0"/>
                <w:szCs w:val="21"/>
              </w:rPr>
              <w:t>、屈膝肌无力、膝韧带损伤、膝关节骨性关节炎等疾病引起的功能障碍，经过评估需要装配的残疾人。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（儿童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沟通和信息生活类辅具</w:t>
            </w: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盲杖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适用于视力残疾人辅助行走或定向训练。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光学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放大镜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适用于低视力残疾人近用，如阅读。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单筒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望远镜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适用于视力残疾人远用（如看远处公交车牌，红绿灯等）。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盲用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适用于视力残疾人（计时）。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阅读眼镜（单目、双目）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适用于视力残疾人（近用）。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近用眼镜式助视器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适用于视力残疾人（近用）。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kern w:val="0"/>
                <w:szCs w:val="21"/>
              </w:rPr>
              <w:t>听书机</w:t>
            </w:r>
            <w:proofErr w:type="gramEnd"/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盲用电脑软件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适用于为已经自行配置电脑的视力残疾人安装软件。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595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盲用手机软件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适用于已经自行配置智能手机的视力残疾人。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24"/>
          <w:jc w:val="center"/>
        </w:trPr>
        <w:tc>
          <w:tcPr>
            <w:tcW w:w="57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lastRenderedPageBreak/>
              <w:t>沟通和信息生活类辅具</w:t>
            </w: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中远距离眼镜式助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视器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适用于视力残疾中远距离视觉需求。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24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手持式电子助视器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适用于有残余视力的视力残疾人。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24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放大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软件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适用于已经自行配置电脑的视力残疾人。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24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低视力专用滤光镜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24"/>
          <w:jc w:val="center"/>
        </w:trPr>
        <w:tc>
          <w:tcPr>
            <w:tcW w:w="575" w:type="dxa"/>
            <w:vMerge w:val="restart"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生活辅助类</w:t>
            </w: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防溢</w:t>
            </w:r>
          </w:p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报警器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适用于视力残疾人。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12DB8" w:rsidTr="00977A23">
        <w:trPr>
          <w:trHeight w:val="624"/>
          <w:jc w:val="center"/>
        </w:trPr>
        <w:tc>
          <w:tcPr>
            <w:tcW w:w="575" w:type="dxa"/>
            <w:vMerge/>
            <w:vAlign w:val="center"/>
          </w:tcPr>
          <w:p w:rsidR="00212DB8" w:rsidRDefault="00212DB8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</w:t>
            </w:r>
          </w:p>
        </w:tc>
        <w:tc>
          <w:tcPr>
            <w:tcW w:w="78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防走失定位器</w:t>
            </w:r>
          </w:p>
        </w:tc>
        <w:tc>
          <w:tcPr>
            <w:tcW w:w="602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件</w:t>
            </w:r>
          </w:p>
        </w:tc>
        <w:tc>
          <w:tcPr>
            <w:tcW w:w="3555" w:type="dxa"/>
            <w:vAlign w:val="center"/>
          </w:tcPr>
          <w:p w:rsidR="00212DB8" w:rsidRDefault="00212DB8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适用于精神、智力一、二级残疾人</w:t>
            </w:r>
          </w:p>
        </w:tc>
        <w:tc>
          <w:tcPr>
            <w:tcW w:w="70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854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300</w:t>
            </w:r>
          </w:p>
        </w:tc>
        <w:tc>
          <w:tcPr>
            <w:tcW w:w="630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85" w:type="dxa"/>
            <w:vAlign w:val="center"/>
          </w:tcPr>
          <w:p w:rsidR="00212DB8" w:rsidRDefault="00212DB8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212DB8" w:rsidRDefault="00212DB8" w:rsidP="00212DB8">
      <w:pPr>
        <w:pStyle w:val="a5"/>
        <w:shd w:val="clear" w:color="auto" w:fill="FFFFFF"/>
        <w:snapToGrid w:val="0"/>
        <w:spacing w:before="0" w:after="0" w:line="340" w:lineRule="exact"/>
        <w:ind w:firstLine="0"/>
        <w:jc w:val="both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注：此处儿童指《浙江省人民政府关于完善残疾儿童康复服务制度的实施意见》中的服务对象。</w:t>
      </w:r>
    </w:p>
    <w:p w:rsidR="0083691F" w:rsidRDefault="00212DB8" w:rsidP="00212DB8"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EB" w:rsidRDefault="00C42CEB" w:rsidP="00212DB8">
      <w:r>
        <w:separator/>
      </w:r>
    </w:p>
  </w:endnote>
  <w:endnote w:type="continuationSeparator" w:id="0">
    <w:p w:rsidR="00C42CEB" w:rsidRDefault="00C42CEB" w:rsidP="0021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EB" w:rsidRDefault="00C42CEB" w:rsidP="00212DB8">
      <w:r>
        <w:separator/>
      </w:r>
    </w:p>
  </w:footnote>
  <w:footnote w:type="continuationSeparator" w:id="0">
    <w:p w:rsidR="00C42CEB" w:rsidRDefault="00C42CEB" w:rsidP="0021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64"/>
    <w:rsid w:val="00212DB8"/>
    <w:rsid w:val="004E3A55"/>
    <w:rsid w:val="00530564"/>
    <w:rsid w:val="0083691F"/>
    <w:rsid w:val="00A44B38"/>
    <w:rsid w:val="00B2278F"/>
    <w:rsid w:val="00C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B8"/>
    <w:rPr>
      <w:sz w:val="18"/>
      <w:szCs w:val="18"/>
    </w:rPr>
  </w:style>
  <w:style w:type="paragraph" w:styleId="a5">
    <w:name w:val="Normal (Web)"/>
    <w:basedOn w:val="a"/>
    <w:uiPriority w:val="99"/>
    <w:qFormat/>
    <w:rsid w:val="00212DB8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B8"/>
    <w:rPr>
      <w:sz w:val="18"/>
      <w:szCs w:val="18"/>
    </w:rPr>
  </w:style>
  <w:style w:type="paragraph" w:styleId="a5">
    <w:name w:val="Normal (Web)"/>
    <w:basedOn w:val="a"/>
    <w:uiPriority w:val="99"/>
    <w:qFormat/>
    <w:rsid w:val="00212DB8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1467</Characters>
  <Application>Microsoft Office Word</Application>
  <DocSecurity>0</DocSecurity>
  <Lines>12</Lines>
  <Paragraphs>3</Paragraphs>
  <ScaleCrop>false</ScaleCrop>
  <Company>MS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2023-08-11T00:57:00Z</dcterms:created>
  <dcterms:modified xsi:type="dcterms:W3CDTF">2023-08-11T00:57:00Z</dcterms:modified>
</cp:coreProperties>
</file>