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546"/>
        <w:gridCol w:w="730"/>
        <w:gridCol w:w="1417"/>
        <w:gridCol w:w="1327"/>
        <w:gridCol w:w="637"/>
        <w:gridCol w:w="1652"/>
        <w:gridCol w:w="1646"/>
        <w:gridCol w:w="4378"/>
        <w:gridCol w:w="2977"/>
        <w:gridCol w:w="142"/>
        <w:gridCol w:w="708"/>
      </w:tblGrid>
      <w:tr w:rsidR="000176D6" w:rsidRPr="00BE76C6" w:rsidTr="00977A23">
        <w:trPr>
          <w:trHeight w:val="405"/>
        </w:trPr>
        <w:tc>
          <w:tcPr>
            <w:tcW w:w="161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76D6" w:rsidRPr="002E30D7" w:rsidRDefault="000176D6" w:rsidP="00977A23">
            <w:pPr>
              <w:widowControl/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</w:pPr>
            <w:bookmarkStart w:id="0" w:name="RANGE!A1:J63"/>
            <w:r w:rsidRPr="002E30D7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附件1</w:t>
            </w:r>
          </w:p>
          <w:p w:rsidR="000176D6" w:rsidRPr="00BB03B2" w:rsidRDefault="000176D6" w:rsidP="00977A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 w:rsidRPr="00BB03B2">
              <w:rPr>
                <w:rFonts w:ascii="宋体" w:hAnsi="宋体" w:cs="宋体" w:hint="eastAsia"/>
                <w:b/>
                <w:bCs/>
                <w:kern w:val="0"/>
                <w:sz w:val="44"/>
                <w:szCs w:val="44"/>
              </w:rPr>
              <w:t>福建省残疾人基本型辅助器具补贴（指导）目录</w:t>
            </w:r>
            <w:bookmarkEnd w:id="0"/>
          </w:p>
        </w:tc>
      </w:tr>
      <w:tr w:rsidR="000176D6" w:rsidRPr="00BE76C6" w:rsidTr="00977A23">
        <w:trPr>
          <w:trHeight w:val="720"/>
        </w:trPr>
        <w:tc>
          <w:tcPr>
            <w:tcW w:w="161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BE76C6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A 通用目录（适用于所有年龄段残疾人）</w:t>
            </w:r>
          </w:p>
        </w:tc>
      </w:tr>
      <w:tr w:rsidR="000176D6" w:rsidRPr="00BE76C6" w:rsidTr="00977A23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残疾类别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辅具类别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使用年限（年）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最高补贴金额（元）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产品功能及说明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适用对象及用途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是否须经评估</w:t>
            </w:r>
          </w:p>
        </w:tc>
      </w:tr>
      <w:tr w:rsidR="000176D6" w:rsidRPr="00BE76C6" w:rsidTr="00977A23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A1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肢体残疾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个人移动辅助器具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普通轮椅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4（15岁以上）/2(0-14岁)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600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手动四轮轮椅，包括助推轮椅、手动轮椅、带座</w:t>
            </w: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便功能</w:t>
            </w:r>
            <w:proofErr w:type="gramEnd"/>
            <w:r w:rsidRPr="00BE76C6">
              <w:rPr>
                <w:rFonts w:ascii="宋体" w:hAnsi="宋体" w:cs="宋体" w:hint="eastAsia"/>
                <w:kern w:val="0"/>
                <w:sz w:val="22"/>
              </w:rPr>
              <w:t>的轮椅等（任选其一），为固定扶手，固定式脚踏板。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下肢残疾,需借助轮椅移动的残疾人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176D6" w:rsidRPr="00BE76C6" w:rsidTr="00977A23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A2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活扶手轮椅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4（15岁以上）/2(0-14岁)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800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扶手</w:t>
            </w: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可掀或</w:t>
            </w:r>
            <w:proofErr w:type="gramEnd"/>
            <w:r w:rsidRPr="00BE76C6">
              <w:rPr>
                <w:rFonts w:ascii="宋体" w:hAnsi="宋体" w:cs="宋体" w:hint="eastAsia"/>
                <w:kern w:val="0"/>
                <w:sz w:val="22"/>
              </w:rPr>
              <w:t>可拆卸，踏板可翻、高度可调，踏板支架可外旋的手动轮椅。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长时间乘坐轮椅，且需在轮椅上进行位置转移的截瘫、偏瘫等残疾人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A3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高靠背轮椅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4（15岁以上）/2(0-14岁)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1000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配有头枕、身体固定带、</w:t>
            </w: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腿托等</w:t>
            </w:r>
            <w:proofErr w:type="gramEnd"/>
            <w:r w:rsidRPr="00BE76C6">
              <w:rPr>
                <w:rFonts w:ascii="宋体" w:hAnsi="宋体" w:cs="宋体" w:hint="eastAsia"/>
                <w:kern w:val="0"/>
                <w:sz w:val="22"/>
              </w:rPr>
              <w:t>配件，靠背可调为</w:t>
            </w: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全躺位</w:t>
            </w:r>
            <w:proofErr w:type="gramEnd"/>
            <w:r w:rsidRPr="00BE76C6">
              <w:rPr>
                <w:rFonts w:ascii="宋体" w:hAnsi="宋体" w:cs="宋体" w:hint="eastAsia"/>
                <w:kern w:val="0"/>
                <w:sz w:val="22"/>
              </w:rPr>
              <w:t>或半躺位的手动轮椅。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难以在轮椅上保持</w:t>
            </w: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坐姿但</w:t>
            </w:r>
            <w:proofErr w:type="gramEnd"/>
            <w:r w:rsidRPr="00BE76C6">
              <w:rPr>
                <w:rFonts w:ascii="宋体" w:hAnsi="宋体" w:cs="宋体" w:hint="eastAsia"/>
                <w:kern w:val="0"/>
                <w:sz w:val="22"/>
              </w:rPr>
              <w:t>需较长时间依赖轮椅移动的重度肢体残疾人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A4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助行器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3（15岁以上）/2(0-14岁)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包括四脚框架式助行架、两轮或四轮助行架、平台式助行器，高度可调。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平衡能力和下肢肌力稍差，上肢功能尚可，需借助助行器具站立和行走的残疾人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176D6" w:rsidRPr="00BE76C6" w:rsidTr="00977A23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A5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手摇三轮车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1200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手动三轮轮椅车，有倒档和驻车装置，座位有扶手。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下肢残疾，但身体功能较好，具备操控能力、需较长距离户外移动的残疾人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176D6" w:rsidRPr="00BE76C6" w:rsidTr="00977A23">
        <w:trPr>
          <w:trHeight w:val="10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A6</w:t>
            </w: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移乘板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用于放置在轮椅和床、轮椅和坐厕之间辅助使用者完成转移的装置，需表面光滑，摩擦力小、抗折和方便取放携带。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长期乘坐轮椅并有自主移位需求的残疾人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176D6" w:rsidRPr="00BE76C6" w:rsidTr="00977A23">
        <w:trPr>
          <w:trHeight w:val="10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lastRenderedPageBreak/>
              <w:t>A7</w:t>
            </w: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腋</w:t>
            </w:r>
            <w:proofErr w:type="gramEnd"/>
            <w:r w:rsidRPr="00BE76C6">
              <w:rPr>
                <w:rFonts w:ascii="宋体" w:hAnsi="宋体" w:cs="宋体" w:hint="eastAsia"/>
                <w:kern w:val="0"/>
                <w:sz w:val="22"/>
              </w:rPr>
              <w:t>拐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副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腋下部位有一个支撑托的助行器具，钢质或铝合金材质，高度可调，能帮助行走困难的残疾人实现部分行走功能。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单腿或双脚支撑能力较差，上肢功能健全的残疾人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176D6" w:rsidRPr="00BE76C6" w:rsidTr="00977A23">
        <w:trPr>
          <w:trHeight w:val="81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A8</w:t>
            </w: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肘拐</w:t>
            </w:r>
            <w:proofErr w:type="gramEnd"/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副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有前臂支撑架或环带，钢质或铝合金材质，高度可调，能帮助行走困难的残疾人实现部分行走功能。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单腿或双脚支撑能力较差，上肢功能健全的残疾人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176D6" w:rsidRPr="00BE76C6" w:rsidTr="00977A23">
        <w:trPr>
          <w:trHeight w:val="6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A9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多脚手杖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70</w:t>
            </w:r>
          </w:p>
        </w:tc>
        <w:tc>
          <w:tcPr>
            <w:tcW w:w="4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非由前臂或腋下支撑的单臂操作助行器具，钢质或铝合金材质，高度可调，能帮助行走困难的残疾人实现部分行走功能。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下肢肌力弱、平衡能力差，但上肢功能健全的残疾人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176D6" w:rsidRPr="00BE76C6" w:rsidTr="00977A23">
        <w:trPr>
          <w:trHeight w:val="68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A10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单脚手杖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50</w:t>
            </w:r>
          </w:p>
        </w:tc>
        <w:tc>
          <w:tcPr>
            <w:tcW w:w="4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A2111A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176D6" w:rsidRPr="00BE76C6" w:rsidTr="00977A23">
        <w:trPr>
          <w:trHeight w:val="71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A11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手杖凳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支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4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A2111A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0176D6" w:rsidRPr="00BE76C6" w:rsidTr="00977A23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A12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家庭和其他场所的家具和</w:t>
            </w: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适配件</w:t>
            </w:r>
            <w:proofErr w:type="gram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多功能护理床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2000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钢制框架、带护栏、床边桌，可手动或电动调节的护理床。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长期卧床无法自行起身的重度残疾人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56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A13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个人医疗辅助器具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防压疮床垫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1000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具有分散局部压力功能的床垫，包括交替充气型和记忆海绵垫等。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长时间卧床、无法自行翻身的重度残疾人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A14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防压疮</w:t>
            </w: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座垫</w:t>
            </w:r>
            <w:proofErr w:type="gramEnd"/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500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具有分散局部压力功能的</w:t>
            </w: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座垫</w:t>
            </w:r>
            <w:proofErr w:type="gramEnd"/>
            <w:r w:rsidRPr="00BE76C6">
              <w:rPr>
                <w:rFonts w:ascii="宋体" w:hAnsi="宋体" w:cs="宋体" w:hint="eastAsia"/>
                <w:kern w:val="0"/>
                <w:sz w:val="22"/>
              </w:rPr>
              <w:t>，包括气道、记忆海绵垫等材质。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需长时间乘坐轮椅的残疾人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42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A15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个人生活自理和防护辅助器具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座便椅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带便桶，有靠背，可折叠的框架式椅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因肢体功能障碍导致如厕困难的残疾人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176D6" w:rsidRPr="00BE76C6" w:rsidTr="00977A23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A16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洗浴椅/凳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防水，高度可调节的洗浴用椅/凳，座板和支脚具有防滑性能。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年老体弱或肢体功能障碍难以站立洗浴者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176D6" w:rsidRPr="00BE76C6" w:rsidTr="00977A23">
        <w:trPr>
          <w:trHeight w:val="81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A17</w:t>
            </w: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生活自助具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200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帮助残疾人自主饮食的进食类辅具（专用刀、叉、勺、筷、杯盘、防滑垫等）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因肢体功能障碍</w:t>
            </w: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导致导致</w:t>
            </w:r>
            <w:proofErr w:type="gramEnd"/>
            <w:r w:rsidRPr="00BE76C6">
              <w:rPr>
                <w:rFonts w:ascii="宋体" w:hAnsi="宋体" w:cs="宋体" w:hint="eastAsia"/>
                <w:kern w:val="0"/>
                <w:sz w:val="22"/>
              </w:rPr>
              <w:t>日常生活（主要指进食）能力下降的残疾人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176D6" w:rsidRPr="00BE76C6" w:rsidTr="00977A23">
        <w:trPr>
          <w:trHeight w:val="54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lastRenderedPageBreak/>
              <w:t>A18</w:t>
            </w: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下肢假肢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足部假肢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具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3（15岁以上）</w:t>
            </w:r>
            <w:r w:rsidRPr="00BE76C6">
              <w:rPr>
                <w:rFonts w:ascii="宋体" w:hAnsi="宋体" w:cs="宋体" w:hint="eastAsia"/>
                <w:kern w:val="0"/>
                <w:sz w:val="22"/>
              </w:rPr>
              <w:br/>
              <w:t>/1(0-14岁)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2000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代偿足部缺失部分的结构和功能。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部分足截肢，经评估适合装配的残疾人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A19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赛</w:t>
            </w: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姆</w:t>
            </w:r>
            <w:proofErr w:type="gramEnd"/>
            <w:r w:rsidRPr="00BE76C6">
              <w:rPr>
                <w:rFonts w:ascii="宋体" w:hAnsi="宋体" w:cs="宋体" w:hint="eastAsia"/>
                <w:kern w:val="0"/>
                <w:sz w:val="22"/>
              </w:rPr>
              <w:t>假肢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具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3（15岁以上）</w:t>
            </w:r>
            <w:r w:rsidRPr="00BE76C6">
              <w:rPr>
                <w:rFonts w:ascii="宋体" w:hAnsi="宋体" w:cs="宋体" w:hint="eastAsia"/>
                <w:kern w:val="0"/>
                <w:sz w:val="22"/>
              </w:rPr>
              <w:br/>
              <w:t>/1(0-14岁)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3000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代偿踝部截肢者部分结构和功能得到改善。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踝部截肢、赛</w:t>
            </w: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姆</w:t>
            </w:r>
            <w:proofErr w:type="gramEnd"/>
            <w:r w:rsidRPr="00BE76C6">
              <w:rPr>
                <w:rFonts w:ascii="宋体" w:hAnsi="宋体" w:cs="宋体" w:hint="eastAsia"/>
                <w:kern w:val="0"/>
                <w:sz w:val="22"/>
              </w:rPr>
              <w:t>截肢或小腿残肢过长，经评估适合装配的残疾人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A20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小腿假肢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具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3（15岁以上）</w:t>
            </w:r>
            <w:r w:rsidRPr="00BE76C6">
              <w:rPr>
                <w:rFonts w:ascii="宋体" w:hAnsi="宋体" w:cs="宋体" w:hint="eastAsia"/>
                <w:kern w:val="0"/>
                <w:sz w:val="22"/>
              </w:rPr>
              <w:br/>
              <w:t>/1(0-14岁)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3000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代偿小腿缺失部分的结构和功能。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小腿截肢，经评估适合装配的残疾人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A21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膝部假肢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具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3（15岁以上）</w:t>
            </w:r>
            <w:r w:rsidRPr="00BE76C6">
              <w:rPr>
                <w:rFonts w:ascii="宋体" w:hAnsi="宋体" w:cs="宋体" w:hint="eastAsia"/>
                <w:kern w:val="0"/>
                <w:sz w:val="22"/>
              </w:rPr>
              <w:br/>
              <w:t>/1(0-14岁)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4000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代偿膝部截肢者缺失部分的结构和功能。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膝关节离断、小腿极短残肢、大腿残肢过长，经评估适合装配的残疾人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A22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大腿假肢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具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3（15岁以上）</w:t>
            </w:r>
            <w:r w:rsidRPr="00BE76C6">
              <w:rPr>
                <w:rFonts w:ascii="宋体" w:hAnsi="宋体" w:cs="宋体" w:hint="eastAsia"/>
                <w:kern w:val="0"/>
                <w:sz w:val="22"/>
              </w:rPr>
              <w:br/>
              <w:t>/1(0-14岁)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5000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代偿大腿截肢者缺失部分的结构和功能。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大腿截肢者，经评估适合装配的残疾人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A23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髋部假肢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具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3（15岁以上）</w:t>
            </w:r>
            <w:r w:rsidRPr="00BE76C6">
              <w:rPr>
                <w:rFonts w:ascii="宋体" w:hAnsi="宋体" w:cs="宋体" w:hint="eastAsia"/>
                <w:kern w:val="0"/>
                <w:sz w:val="22"/>
              </w:rPr>
              <w:br/>
              <w:t>/1(0-14岁)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10000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代偿髋部截肢者缺失部分的结构和功能。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髋关节离断或大腿残肢过短，经评估适合装配的残疾人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A24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上肢假肢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手部假肢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具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2（15岁以上）/1(0-14岁)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3000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弥补外观缺损或代偿功能。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单个手指或多个手指缺损者，掌骨截肢者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A25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腕</w:t>
            </w:r>
            <w:proofErr w:type="gramEnd"/>
            <w:r w:rsidRPr="00BE76C6">
              <w:rPr>
                <w:rFonts w:ascii="宋体" w:hAnsi="宋体" w:cs="宋体" w:hint="eastAsia"/>
                <w:kern w:val="0"/>
                <w:sz w:val="22"/>
              </w:rPr>
              <w:t>离断假肢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具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3（15岁以上）/1(0-14岁)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4000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弥补外观缺损或代偿功能。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腕</w:t>
            </w:r>
            <w:proofErr w:type="gramEnd"/>
            <w:r w:rsidRPr="00BE76C6">
              <w:rPr>
                <w:rFonts w:ascii="宋体" w:hAnsi="宋体" w:cs="宋体" w:hint="eastAsia"/>
                <w:kern w:val="0"/>
                <w:sz w:val="22"/>
              </w:rPr>
              <w:t>离断或前臂长残肢的截肢者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A26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前臂假肢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具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3（15岁以上）/1(0-14岁)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4000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弥补外观缺损或代偿功能。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前臂截肢者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A27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肘</w:t>
            </w:r>
            <w:proofErr w:type="gramEnd"/>
            <w:r w:rsidRPr="00BE76C6">
              <w:rPr>
                <w:rFonts w:ascii="宋体" w:hAnsi="宋体" w:cs="宋体" w:hint="eastAsia"/>
                <w:kern w:val="0"/>
                <w:sz w:val="22"/>
              </w:rPr>
              <w:t>离断假肢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具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3（15岁以上）/1(0-14岁)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7000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弥补外观缺损或代偿功能。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肘</w:t>
            </w:r>
            <w:proofErr w:type="gramEnd"/>
            <w:r w:rsidRPr="00BE76C6">
              <w:rPr>
                <w:rFonts w:ascii="宋体" w:hAnsi="宋体" w:cs="宋体" w:hint="eastAsia"/>
                <w:kern w:val="0"/>
                <w:sz w:val="22"/>
              </w:rPr>
              <w:t>离断或上臂残肢过长、前臂极短残肢的截肢者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A28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上臂假肢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具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3（15岁以上）/1(0-14岁)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8000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弥补外观缺损或代偿功能。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上臂截肢者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849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A29</w:t>
            </w: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肩部假肢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具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3（15岁以上）/1(0-14岁)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8000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弥补外观缺损或代偿功能。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肩</w:t>
            </w:r>
            <w:proofErr w:type="gramEnd"/>
            <w:r w:rsidRPr="00BE76C6">
              <w:rPr>
                <w:rFonts w:ascii="宋体" w:hAnsi="宋体" w:cs="宋体" w:hint="eastAsia"/>
                <w:kern w:val="0"/>
                <w:sz w:val="22"/>
              </w:rPr>
              <w:t>离断或上臂残肢过短的截肢者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182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lastRenderedPageBreak/>
              <w:t>A30</w:t>
            </w: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矫形器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足矫形器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2（15岁以上）/1(7-14岁)</w:t>
            </w:r>
            <w:r w:rsidRPr="00BE76C6">
              <w:rPr>
                <w:rFonts w:ascii="宋体" w:hAnsi="宋体" w:cs="宋体" w:hint="eastAsia"/>
                <w:kern w:val="0"/>
                <w:sz w:val="22"/>
              </w:rPr>
              <w:br/>
              <w:t>/0.5(0-6岁)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取型定制，用皮革、塑料及金属材料制作，用于改善足部功能。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扁平足、高弓足、内外翻足、糖尿病足、足弓部扭伤受压迫，胫骨后肌</w:t>
            </w: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腱</w:t>
            </w:r>
            <w:proofErr w:type="gramEnd"/>
            <w:r w:rsidRPr="00BE76C6">
              <w:rPr>
                <w:rFonts w:ascii="宋体" w:hAnsi="宋体" w:cs="宋体" w:hint="eastAsia"/>
                <w:kern w:val="0"/>
                <w:sz w:val="22"/>
              </w:rPr>
              <w:t>疼痛及前脚底疼痛等，经评估适合装配的足部功能障碍的残疾人。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10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A31</w:t>
            </w: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矫形鞋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双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2（15岁以上）/1(7-14岁)</w:t>
            </w:r>
            <w:r w:rsidRPr="00BE76C6">
              <w:rPr>
                <w:rFonts w:ascii="宋体" w:hAnsi="宋体" w:cs="宋体" w:hint="eastAsia"/>
                <w:kern w:val="0"/>
                <w:sz w:val="22"/>
              </w:rPr>
              <w:br/>
              <w:t>/0.5(0-6岁)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1500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通过专业评估测量，专业设备取型定制，根据足部功能需要选择鞋型尺码和材料，用于足部畸形改善足部功能。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经评估适合装配的足部功能障碍的残疾人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115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A32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腕手矫形器</w:t>
            </w:r>
            <w:proofErr w:type="gramEnd"/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具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2（15岁以上）/1(7-14岁)</w:t>
            </w:r>
            <w:r w:rsidRPr="00BE76C6">
              <w:rPr>
                <w:rFonts w:ascii="宋体" w:hAnsi="宋体" w:cs="宋体" w:hint="eastAsia"/>
                <w:kern w:val="0"/>
                <w:sz w:val="22"/>
              </w:rPr>
              <w:br/>
              <w:t>/0.5(0-6岁)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800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取型定制，用皮革、塑料及金属材料制作，用于改善腕部功能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手部畸形、掌指关节不能主动伸展、垂腕等残疾人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114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A33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脊柱矫形器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具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2（15岁以上）/1(7-14岁)</w:t>
            </w:r>
            <w:r w:rsidRPr="00BE76C6">
              <w:rPr>
                <w:rFonts w:ascii="宋体" w:hAnsi="宋体" w:cs="宋体" w:hint="eastAsia"/>
                <w:kern w:val="0"/>
                <w:sz w:val="22"/>
              </w:rPr>
              <w:br/>
              <w:t>/0.5(0-6岁)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2000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起到控制或矫正脊柱侧弯，起支撑、固定、减荷、保护、矫正作用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脊柱损伤或变形的残疾人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126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A34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踝足矫形器</w:t>
            </w:r>
            <w:proofErr w:type="gramEnd"/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具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2（15岁以上）/1(7-14岁)</w:t>
            </w:r>
            <w:r w:rsidRPr="00BE76C6">
              <w:rPr>
                <w:rFonts w:ascii="宋体" w:hAnsi="宋体" w:cs="宋体" w:hint="eastAsia"/>
                <w:kern w:val="0"/>
                <w:sz w:val="22"/>
              </w:rPr>
              <w:br/>
              <w:t>/0.5(0-6岁)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600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取型定制，固定或限制踝关节活动，起到稳定和保护踝关节作用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伤病导致的足下垂、内外翻足、踝关节无法控制等残疾人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14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A35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膝踝足矫形器</w:t>
            </w:r>
            <w:proofErr w:type="gramEnd"/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具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2（15岁以上）/1(7-14岁)</w:t>
            </w:r>
            <w:r w:rsidRPr="00BE76C6">
              <w:rPr>
                <w:rFonts w:ascii="宋体" w:hAnsi="宋体" w:cs="宋体" w:hint="eastAsia"/>
                <w:kern w:val="0"/>
                <w:sz w:val="22"/>
              </w:rPr>
              <w:br/>
              <w:t>/0.5(0-6岁)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1800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取型定制，起到固定或限制膝关节、踝关节活动，腿部支撑、矫正畸形等功能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膝内翻、膝外翻、</w:t>
            </w: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膝过伸</w:t>
            </w:r>
            <w:proofErr w:type="gramEnd"/>
            <w:r w:rsidRPr="00BE76C6">
              <w:rPr>
                <w:rFonts w:ascii="宋体" w:hAnsi="宋体" w:cs="宋体" w:hint="eastAsia"/>
                <w:kern w:val="0"/>
                <w:sz w:val="22"/>
              </w:rPr>
              <w:t>、屈膝肌无力、膝韧带损伤、膝关节骨性关节炎等疾病引起的功能障碍，经过评估需要装配的残疾人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10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lastRenderedPageBreak/>
              <w:t>A36</w:t>
            </w: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膝部矫形器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只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2（15岁以上）/1(7-14岁)</w:t>
            </w:r>
            <w:r w:rsidRPr="00BE76C6">
              <w:rPr>
                <w:rFonts w:ascii="宋体" w:hAnsi="宋体" w:cs="宋体" w:hint="eastAsia"/>
                <w:kern w:val="0"/>
                <w:sz w:val="22"/>
              </w:rPr>
              <w:br/>
              <w:t>/0.5(0-6岁)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1000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固定膝部关节和辅助支撑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膝内翻、膝外翻、</w:t>
            </w: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膝过伸</w:t>
            </w:r>
            <w:proofErr w:type="gramEnd"/>
            <w:r w:rsidRPr="00BE76C6">
              <w:rPr>
                <w:rFonts w:ascii="宋体" w:hAnsi="宋体" w:cs="宋体" w:hint="eastAsia"/>
                <w:kern w:val="0"/>
                <w:sz w:val="22"/>
              </w:rPr>
              <w:t>、屈膝肌无力、膝韧带损伤、膝关节骨性关节炎等疾病引起的功能障碍，经过评估需要装配的残疾人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81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A37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视力残疾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个人移动辅助器具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盲杖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支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帮助视力残疾人感知周围环境，</w:t>
            </w:r>
            <w:r w:rsidRPr="00BE76C6">
              <w:rPr>
                <w:rFonts w:ascii="宋体" w:hAnsi="宋体" w:cs="宋体" w:hint="eastAsia"/>
                <w:kern w:val="0"/>
                <w:szCs w:val="21"/>
              </w:rPr>
              <w:t>折叠式或可伸缩，</w:t>
            </w:r>
            <w:r w:rsidRPr="00BE76C6">
              <w:rPr>
                <w:rFonts w:ascii="宋体" w:hAnsi="宋体" w:cs="宋体" w:hint="eastAsia"/>
                <w:kern w:val="0"/>
                <w:sz w:val="22"/>
              </w:rPr>
              <w:t>帮助视力残疾人安全出行。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适用于盲及低视力</w:t>
            </w:r>
            <w:proofErr w:type="gramEnd"/>
            <w:r w:rsidRPr="00BE76C6">
              <w:rPr>
                <w:rFonts w:ascii="宋体" w:hAnsi="宋体" w:cs="宋体" w:hint="eastAsia"/>
                <w:kern w:val="0"/>
                <w:sz w:val="22"/>
              </w:rPr>
              <w:t>者出行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176D6" w:rsidRPr="00BE76C6" w:rsidTr="00977A23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A38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沟通和信息辅助器具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盲文写字板和笔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套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4行×28方，盲人书写工具。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适用于盲人书写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176D6" w:rsidRPr="00BE76C6" w:rsidTr="00977A23">
        <w:trPr>
          <w:trHeight w:val="76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A39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电脑读</w:t>
            </w: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屏软件</w:t>
            </w:r>
            <w:proofErr w:type="gramEnd"/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件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76C6">
              <w:rPr>
                <w:rFonts w:ascii="宋体" w:hAnsi="宋体" w:cs="宋体" w:hint="eastAsia"/>
                <w:color w:val="000000"/>
                <w:kern w:val="0"/>
                <w:szCs w:val="21"/>
              </w:rPr>
              <w:t>具有电脑读屏语音播报功能，运用声音将电脑屏幕上的文字信息传送给用户，或者使用盲文将文字传输显示设备中。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E76C6">
              <w:rPr>
                <w:rFonts w:ascii="宋体" w:hAnsi="宋体" w:cs="宋体" w:hint="eastAsia"/>
                <w:kern w:val="0"/>
                <w:szCs w:val="21"/>
              </w:rPr>
              <w:t>适用于使用电脑的视力残疾人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176D6" w:rsidRPr="00BE76C6" w:rsidTr="00977A23">
        <w:trPr>
          <w:trHeight w:val="76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A40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76C6">
              <w:rPr>
                <w:rFonts w:ascii="宋体" w:hAnsi="宋体" w:cs="宋体" w:hint="eastAsia"/>
                <w:color w:val="000000"/>
                <w:kern w:val="0"/>
                <w:szCs w:val="21"/>
              </w:rPr>
              <w:t>盲用智能阅读器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件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800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E76C6">
              <w:rPr>
                <w:rFonts w:ascii="宋体" w:hAnsi="宋体" w:cs="宋体" w:hint="eastAsia"/>
                <w:color w:val="000000"/>
                <w:kern w:val="0"/>
                <w:szCs w:val="21"/>
              </w:rPr>
              <w:t>通过扫描，可以对书籍、杂志、药品说明书、包装盒等纸质材料进行语音播报。不具有通话功能，非手机产品。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E76C6">
              <w:rPr>
                <w:rFonts w:ascii="宋体" w:hAnsi="宋体" w:cs="宋体" w:hint="eastAsia"/>
                <w:kern w:val="0"/>
                <w:szCs w:val="21"/>
              </w:rPr>
              <w:t>适用于有阅读需求的视力残疾人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162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A41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智能网络</w:t>
            </w: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听书机</w:t>
            </w:r>
            <w:proofErr w:type="gramEnd"/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800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具备互联网网站无障碍访问功能，支持多种格式数字资源播放；支持DAISY国际标准，具备章节直选和记录读书笔记等功能；</w:t>
            </w: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用于盲及低视力</w:t>
            </w:r>
            <w:proofErr w:type="gramEnd"/>
            <w:r w:rsidRPr="00BE76C6">
              <w:rPr>
                <w:rFonts w:ascii="宋体" w:hAnsi="宋体" w:cs="宋体" w:hint="eastAsia"/>
                <w:kern w:val="0"/>
                <w:sz w:val="22"/>
              </w:rPr>
              <w:t>残疾人者听读互联网信息内容及数字无障碍教学。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适用于盲及低视力</w:t>
            </w:r>
            <w:proofErr w:type="gramEnd"/>
            <w:r w:rsidRPr="00BE76C6">
              <w:rPr>
                <w:rFonts w:ascii="宋体" w:hAnsi="宋体" w:cs="宋体" w:hint="eastAsia"/>
                <w:kern w:val="0"/>
                <w:sz w:val="22"/>
              </w:rPr>
              <w:t>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A42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手持式电子助视器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件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600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便携式电子放大设备，放大倍数可调,可提供多种显示模式。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适用于视力残疾人近用（如阅读）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13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A43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台式电子助视器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3000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带台式电子显示屏的助视器，放大倍数可调可分为近用台式电子助视器，近远两用台式电子助视器及便携式近远两用电子助视器（配置显示器）等（任选其一）。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适用于就学及特殊环境就业的低视力人群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99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lastRenderedPageBreak/>
              <w:t>A44</w:t>
            </w: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中远距离眼镜式助视器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件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300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焦距独立可调，最大可放大约2倍。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适用于视力残疾中远距离视觉需求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176D6" w:rsidRPr="00BE76C6" w:rsidTr="00977A23">
        <w:trPr>
          <w:trHeight w:val="97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A45</w:t>
            </w: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低视力专用滤光镜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件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300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镜片可有效过滤波长范围在400-500nm之间的光波90%以上；镜片规格可选。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适用于视力残疾人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176D6" w:rsidRPr="00BE76C6" w:rsidTr="00977A23">
        <w:trPr>
          <w:trHeight w:val="1542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A46</w:t>
            </w: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光学放大镜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件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近用光学助视器。非球面设计，含多种倍数，可配有照明光源。包括手持式、立式、镇纸式、胸挂式等（选其一），满足近距离视觉需求。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适用于低视力残疾人近用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176D6" w:rsidRPr="00BE76C6" w:rsidTr="00977A23">
        <w:trPr>
          <w:trHeight w:val="155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A47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单筒望远镜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远用光学助视器。手持单筒式，焦距可调，放大倍率分2.5倍、4倍、6倍、8倍等（选其一）。主要用于看户外标识、公交站牌、红绿灯等看远需求。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适用于低视力残疾人远用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0176D6" w:rsidRPr="00BE76C6" w:rsidTr="00977A23">
        <w:trPr>
          <w:trHeight w:val="1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A48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眼镜式助视器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付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2（15岁以上）/1(0-14岁)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300(15岁以上)/500(0-14岁)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凹凸透镜、散光镜片、棱镜、双光镜等不同镜片组合，符合低视力者学习工作生活需求，便于低视力残疾人安全舒适配戴。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适用于低视力残疾人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140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A49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听力残疾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沟通和信息辅助器具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耳背/定制式助听器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5（15岁以上）/3(0-14岁)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2000(15岁以上)/3000(0-14岁)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使用数字信号处理技术的助听装置。各通道可独立调节增益，功率涵盖中功率、大功率、特大功率耳背或定制式助听器。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适用于有残余听力的听力残疾人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10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lastRenderedPageBreak/>
              <w:t>A50</w:t>
            </w: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盒式助听器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400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又称体配式或口袋式助听器，操作方便，不易产生声反馈。使用5号、7号电池，或可充电电池。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适用于有残余听力的听力残疾人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76C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176D6" w:rsidRPr="00BE76C6" w:rsidTr="00977A23">
        <w:trPr>
          <w:trHeight w:val="109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A51</w:t>
            </w: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骨传导助听器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台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2000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通过头部骨传道信号，经过数字信号处理技术的助听装置，功率涵盖中功率、大功率、特大功率助听器。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适用于有残余听力的听力残疾人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638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A52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闪光门铃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100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具有闪光装置的门铃，起到提示作用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适用于听力障碍的残疾人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76C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176D6" w:rsidRPr="00BE76C6" w:rsidTr="00977A23">
        <w:trPr>
          <w:trHeight w:val="2122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A53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精神、智力残疾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个人生活自理和防护辅助器具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随身定位器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proofErr w:type="gramStart"/>
            <w:r w:rsidRPr="00BE76C6">
              <w:rPr>
                <w:rFonts w:ascii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通过卫星定位系统，可以防走失的手环、腕表、挂件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任何阶段的精神残疾和智力残疾人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76C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176D6" w:rsidRPr="00BE76C6" w:rsidTr="00977A23">
        <w:trPr>
          <w:trHeight w:val="525"/>
        </w:trPr>
        <w:tc>
          <w:tcPr>
            <w:tcW w:w="161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6D6" w:rsidRDefault="000176D6" w:rsidP="00977A2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BE76C6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 xml:space="preserve"> </w:t>
            </w:r>
          </w:p>
          <w:p w:rsidR="000176D6" w:rsidRDefault="000176D6" w:rsidP="00977A2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  <w:p w:rsidR="000176D6" w:rsidRDefault="000176D6" w:rsidP="00977A2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  <w:p w:rsidR="000176D6" w:rsidRDefault="000176D6" w:rsidP="00977A2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  <w:p w:rsidR="000176D6" w:rsidRDefault="000176D6" w:rsidP="00977A2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  <w:p w:rsidR="000176D6" w:rsidRDefault="000176D6" w:rsidP="00977A23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</w:pPr>
          </w:p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BE76C6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lastRenderedPageBreak/>
              <w:t>B 0-14岁残疾儿童特殊目录（仅适用于0-14岁残疾儿童）</w:t>
            </w:r>
          </w:p>
        </w:tc>
      </w:tr>
      <w:tr w:rsidR="000176D6" w:rsidRPr="00BE76C6" w:rsidTr="00977A23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b/>
                <w:bCs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残疾类别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辅具类别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名称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单位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使用年限（年）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最高补贴金额（元）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产品功能及说明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适用对象及用途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是否须经评估</w:t>
            </w:r>
          </w:p>
        </w:tc>
      </w:tr>
      <w:tr w:rsidR="000176D6" w:rsidRPr="00BE76C6" w:rsidTr="00977A23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B1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肢体残疾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个人移动辅助器具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脑瘫儿童专用轮椅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2500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除轮椅基本配置外，还具备必要的固定装置及限位装置，能改善肢体残疾儿童的活动能力。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适用于因脑瘫等原因不能独立行走，需长时间借助轮椅进行活动的残疾儿童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81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B2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个人医疗辅助器具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儿童坐姿椅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1200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具有调整功能，有放置双手的操作平台、限位装置，能够帮助残疾儿童保持坐姿。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适用于不能自行保持坐姿的残疾儿童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10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B3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儿童站立架/床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1500</w:t>
            </w:r>
          </w:p>
        </w:tc>
        <w:tc>
          <w:tcPr>
            <w:tcW w:w="4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直立式或前倾式站立架/床，桌面高度应可调整，整体可拆装折叠；带脚轮，可移动；护胸、护腹、护腿设计合理。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无法自行站立的残疾儿童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108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B4</w:t>
            </w: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76C6">
              <w:rPr>
                <w:rFonts w:ascii="宋体" w:hAnsi="宋体" w:cs="宋体" w:hint="eastAsia"/>
                <w:kern w:val="0"/>
                <w:sz w:val="24"/>
              </w:rPr>
              <w:t>矫形器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BE76C6">
              <w:rPr>
                <w:rFonts w:ascii="宋体" w:hAnsi="宋体" w:cs="宋体" w:hint="eastAsia"/>
                <w:color w:val="000000"/>
                <w:kern w:val="0"/>
                <w:sz w:val="22"/>
              </w:rPr>
              <w:t>髋</w:t>
            </w:r>
            <w:proofErr w:type="gramEnd"/>
            <w:r w:rsidRPr="00BE76C6">
              <w:rPr>
                <w:rFonts w:ascii="宋体" w:hAnsi="宋体" w:cs="宋体" w:hint="eastAsia"/>
                <w:color w:val="000000"/>
                <w:kern w:val="0"/>
                <w:sz w:val="22"/>
              </w:rPr>
              <w:t>矫形器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件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0.5（0-6岁）/1（7-14岁）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1500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起支撑、固定、减荷、保护、矫正作用,由专业机构评估定制。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color w:val="000000"/>
                <w:kern w:val="0"/>
                <w:sz w:val="22"/>
              </w:rPr>
              <w:t>适用于痉挛型脑瘫、先天性髋臼发育不良、髋关节内旋或外旋、佩</w:t>
            </w:r>
            <w:proofErr w:type="gramStart"/>
            <w:r w:rsidRPr="00BE76C6">
              <w:rPr>
                <w:rFonts w:ascii="宋体" w:hAnsi="宋体" w:cs="宋体" w:hint="eastAsia"/>
                <w:color w:val="000000"/>
                <w:kern w:val="0"/>
                <w:sz w:val="22"/>
              </w:rPr>
              <w:t>特</w:t>
            </w:r>
            <w:proofErr w:type="gramEnd"/>
            <w:r w:rsidRPr="00BE76C6">
              <w:rPr>
                <w:rFonts w:ascii="宋体" w:hAnsi="宋体" w:cs="宋体" w:hint="eastAsia"/>
                <w:color w:val="000000"/>
                <w:kern w:val="0"/>
                <w:sz w:val="22"/>
              </w:rPr>
              <w:t>兹病等引起的下肢功能障碍的残疾儿童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A2111A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A2111A">
              <w:rPr>
                <w:rFonts w:ascii="宋体" w:hAnsi="宋体" w:cs="宋体" w:hint="eastAsia"/>
                <w:kern w:val="0"/>
                <w:sz w:val="22"/>
              </w:rPr>
              <w:t>是</w:t>
            </w:r>
          </w:p>
        </w:tc>
      </w:tr>
      <w:tr w:rsidR="000176D6" w:rsidRPr="00BE76C6" w:rsidTr="00977A23">
        <w:trPr>
          <w:trHeight w:val="10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B5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精神、智力残疾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沟通和信息辅助器具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76C6">
              <w:rPr>
                <w:rFonts w:ascii="宋体" w:hAnsi="宋体" w:cs="宋体" w:hint="eastAsia"/>
                <w:kern w:val="0"/>
                <w:szCs w:val="21"/>
              </w:rPr>
              <w:t>认知辅具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E76C6">
              <w:rPr>
                <w:rFonts w:ascii="宋体" w:hAnsi="宋体" w:cs="宋体" w:hint="eastAsia"/>
                <w:kern w:val="0"/>
                <w:szCs w:val="21"/>
              </w:rPr>
              <w:t>件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BE76C6">
              <w:rPr>
                <w:rFonts w:ascii="宋体" w:hAnsi="宋体" w:cs="宋体" w:hint="eastAsia"/>
                <w:kern w:val="0"/>
                <w:sz w:val="22"/>
              </w:rPr>
              <w:t>300</w:t>
            </w:r>
          </w:p>
        </w:tc>
        <w:tc>
          <w:tcPr>
            <w:tcW w:w="437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E76C6">
              <w:rPr>
                <w:rFonts w:ascii="宋体" w:hAnsi="宋体" w:cs="宋体" w:hint="eastAsia"/>
                <w:kern w:val="0"/>
                <w:szCs w:val="21"/>
              </w:rPr>
              <w:t>用于启发认知障碍儿童的智力、培养思维能力、锻炼手指能力相关的各类图片、积木、棋牌、玩具等认知用具、启智用品。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BE76C6">
              <w:rPr>
                <w:rFonts w:ascii="宋体" w:hAnsi="宋体" w:cs="宋体" w:hint="eastAsia"/>
                <w:kern w:val="0"/>
                <w:szCs w:val="21"/>
              </w:rPr>
              <w:t>适用于智力功能障碍儿童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176D6" w:rsidRPr="00BE76C6" w:rsidRDefault="000176D6" w:rsidP="00977A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BE76C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176D6" w:rsidRPr="00BE76C6" w:rsidTr="00977A23">
        <w:trPr>
          <w:trHeight w:val="840"/>
        </w:trPr>
        <w:tc>
          <w:tcPr>
            <w:tcW w:w="16160" w:type="dxa"/>
            <w:gridSpan w:val="11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176D6" w:rsidRDefault="000176D6" w:rsidP="00977A23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0176D6" w:rsidRPr="00BE76C6" w:rsidRDefault="000176D6" w:rsidP="00977A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E76C6">
              <w:rPr>
                <w:rFonts w:ascii="宋体" w:hAnsi="宋体" w:cs="宋体" w:hint="eastAsia"/>
                <w:kern w:val="0"/>
                <w:sz w:val="24"/>
              </w:rPr>
              <w:t>注：1、单位是“双”、“副”的，是指左右两边，如1副“腋拐”、1双“矫形鞋”，按1件计；单位为“具”的，是指单边，按1件计；</w:t>
            </w:r>
            <w:r w:rsidRPr="00BE76C6">
              <w:rPr>
                <w:rFonts w:ascii="宋体" w:hAnsi="宋体" w:cs="宋体" w:hint="eastAsia"/>
                <w:kern w:val="0"/>
                <w:sz w:val="24"/>
              </w:rPr>
              <w:br/>
              <w:t xml:space="preserve">    2、注明“须经评估”的辅助器具，须按要求提交评估报告后方可申请；</w:t>
            </w:r>
            <w:r w:rsidRPr="00BE76C6">
              <w:rPr>
                <w:rFonts w:ascii="宋体" w:hAnsi="宋体" w:cs="宋体" w:hint="eastAsia"/>
                <w:kern w:val="0"/>
                <w:sz w:val="24"/>
              </w:rPr>
              <w:br/>
              <w:t xml:space="preserve">    3、增加“辅具类别”的，应参照ISO 9999-2011《残疾人辅助器具分类与术语》的分类标准。</w:t>
            </w:r>
          </w:p>
        </w:tc>
      </w:tr>
    </w:tbl>
    <w:p w:rsidR="000176D6" w:rsidRDefault="000176D6" w:rsidP="000176D6">
      <w:pPr>
        <w:rPr>
          <w:rFonts w:ascii="仿宋_GB2312" w:eastAsia="仿宋_GB2312" w:hAnsi="宋体" w:cs="仿宋_GB2312" w:hint="eastAsia"/>
          <w:bCs/>
          <w:sz w:val="30"/>
          <w:szCs w:val="30"/>
        </w:rPr>
      </w:pPr>
    </w:p>
    <w:p w:rsidR="000176D6" w:rsidRDefault="000176D6" w:rsidP="000176D6">
      <w:pPr>
        <w:rPr>
          <w:rFonts w:ascii="仿宋_GB2312" w:eastAsia="仿宋_GB2312" w:hAnsi="宋体" w:cs="仿宋_GB2312"/>
          <w:bCs/>
          <w:sz w:val="30"/>
          <w:szCs w:val="30"/>
        </w:rPr>
        <w:sectPr w:rsidR="000176D6" w:rsidSect="00E02F82">
          <w:pgSz w:w="16838" w:h="11906" w:orient="landscape"/>
          <w:pgMar w:top="1474" w:right="1247" w:bottom="1474" w:left="1247" w:header="851" w:footer="992" w:gutter="0"/>
          <w:cols w:space="720"/>
          <w:docGrid w:type="lines" w:linePitch="312"/>
        </w:sectPr>
      </w:pPr>
    </w:p>
    <w:p w:rsidR="0083691F" w:rsidRPr="000176D6" w:rsidRDefault="0083691F">
      <w:bookmarkStart w:id="1" w:name="_GoBack"/>
      <w:bookmarkEnd w:id="1"/>
    </w:p>
    <w:sectPr w:rsidR="0083691F" w:rsidRPr="00017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1C4" w:rsidRDefault="009951C4" w:rsidP="000176D6">
      <w:r>
        <w:separator/>
      </w:r>
    </w:p>
  </w:endnote>
  <w:endnote w:type="continuationSeparator" w:id="0">
    <w:p w:rsidR="009951C4" w:rsidRDefault="009951C4" w:rsidP="0001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1C4" w:rsidRDefault="009951C4" w:rsidP="000176D6">
      <w:r>
        <w:separator/>
      </w:r>
    </w:p>
  </w:footnote>
  <w:footnote w:type="continuationSeparator" w:id="0">
    <w:p w:rsidR="009951C4" w:rsidRDefault="009951C4" w:rsidP="0001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22E"/>
    <w:rsid w:val="000176D6"/>
    <w:rsid w:val="004E3A55"/>
    <w:rsid w:val="0077422E"/>
    <w:rsid w:val="0083691F"/>
    <w:rsid w:val="009951C4"/>
    <w:rsid w:val="00A44B38"/>
    <w:rsid w:val="00B2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7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76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6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6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7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76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76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821</Words>
  <Characters>4683</Characters>
  <Application>Microsoft Office Word</Application>
  <DocSecurity>0</DocSecurity>
  <Lines>39</Lines>
  <Paragraphs>10</Paragraphs>
  <ScaleCrop>false</ScaleCrop>
  <Company>MS</Company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wansheng</dc:creator>
  <cp:keywords/>
  <dc:description/>
  <cp:lastModifiedBy>wansheng</cp:lastModifiedBy>
  <cp:revision>2</cp:revision>
  <dcterms:created xsi:type="dcterms:W3CDTF">2023-08-11T01:06:00Z</dcterms:created>
  <dcterms:modified xsi:type="dcterms:W3CDTF">2023-08-11T01:06:00Z</dcterms:modified>
</cp:coreProperties>
</file>